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7D0" w:rsidRPr="006F17D0" w:rsidRDefault="006F17D0" w:rsidP="006F17D0">
      <w:pPr>
        <w:autoSpaceDE w:val="0"/>
        <w:autoSpaceDN w:val="0"/>
        <w:adjustRightInd w:val="0"/>
        <w:spacing w:line="240" w:lineRule="auto"/>
        <w:ind w:firstLine="0"/>
        <w:jc w:val="left"/>
        <w:rPr>
          <w:rFonts w:ascii="PFDinTextCompPro-Medium" w:eastAsia="Calibri" w:hAnsi="PFDinTextCompPro-Medium" w:cs="PFDinTextCompPro-Medium"/>
          <w:sz w:val="28"/>
          <w:szCs w:val="28"/>
          <w:lang w:val="es-ES"/>
        </w:rPr>
      </w:pPr>
      <w:r w:rsidRPr="006F17D0">
        <w:rPr>
          <w:rFonts w:ascii="PFDinTextCompPro-Medium" w:eastAsia="Calibri" w:hAnsi="PFDinTextCompPro-Medium" w:cs="PFDinTextCompPro-Medium"/>
          <w:sz w:val="28"/>
          <w:szCs w:val="28"/>
          <w:lang w:val="es-ES"/>
        </w:rPr>
        <w:t>IMPACT OF EMISSIONS OF MARINE DIESEL ENGINES TO</w:t>
      </w:r>
    </w:p>
    <w:p w:rsidR="006F17D0" w:rsidRPr="006F17D0" w:rsidRDefault="006F17D0" w:rsidP="006F17D0">
      <w:pPr>
        <w:spacing w:after="200"/>
        <w:ind w:firstLine="0"/>
        <w:jc w:val="left"/>
        <w:rPr>
          <w:rFonts w:ascii="PFDinTextCompPro-Medium" w:eastAsia="Calibri" w:hAnsi="PFDinTextCompPro-Medium" w:cs="PFDinTextCompPro-Medium"/>
          <w:sz w:val="28"/>
          <w:szCs w:val="28"/>
          <w:lang w:val="es-ES"/>
        </w:rPr>
      </w:pPr>
      <w:r w:rsidRPr="006F17D0">
        <w:rPr>
          <w:rFonts w:ascii="PFDinTextCompPro-Medium" w:eastAsia="Calibri" w:hAnsi="PFDinTextCompPro-Medium" w:cs="PFDinTextCompPro-Medium"/>
          <w:sz w:val="28"/>
          <w:szCs w:val="28"/>
          <w:lang w:val="es-ES"/>
        </w:rPr>
        <w:t>AIR POLLUTION ON THE STRAIT OF GIBRALTAR</w:t>
      </w:r>
    </w:p>
    <w:p w:rsidR="006F17D0" w:rsidRPr="006F17D0" w:rsidRDefault="006F17D0" w:rsidP="006F17D0">
      <w:pPr>
        <w:spacing w:after="200"/>
        <w:ind w:firstLine="0"/>
        <w:jc w:val="left"/>
        <w:rPr>
          <w:rFonts w:ascii="Calibri" w:eastAsia="Calibri" w:hAnsi="Calibri" w:cs="PFDinTextCompPro-Medium"/>
          <w:sz w:val="28"/>
          <w:szCs w:val="28"/>
          <w:lang w:val="es-ES"/>
        </w:rPr>
      </w:pPr>
      <w:r w:rsidRPr="006F17D0">
        <w:rPr>
          <w:rFonts w:ascii="PFDinTextCompPro-Medium" w:eastAsia="Calibri" w:hAnsi="PFDinTextCompPro-Medium" w:cs="PFDinTextCompPro-Medium"/>
          <w:sz w:val="28"/>
          <w:szCs w:val="28"/>
          <w:lang w:val="es-ES"/>
        </w:rPr>
        <w:t>ABSTRACT</w:t>
      </w:r>
    </w:p>
    <w:p w:rsidR="006F17D0" w:rsidRPr="006F17D0" w:rsidRDefault="006F17D0" w:rsidP="006F17D0">
      <w:pPr>
        <w:autoSpaceDE w:val="0"/>
        <w:autoSpaceDN w:val="0"/>
        <w:adjustRightInd w:val="0"/>
        <w:spacing w:line="240" w:lineRule="auto"/>
        <w:ind w:firstLine="0"/>
        <w:rPr>
          <w:rFonts w:ascii="Calibri" w:eastAsia="Calibri" w:hAnsi="Calibri" w:cs="ArnoPro-Regular"/>
          <w:sz w:val="28"/>
          <w:szCs w:val="28"/>
          <w:lang w:val="es-ES"/>
        </w:rPr>
      </w:pPr>
      <w:r w:rsidRPr="006F17D0">
        <w:rPr>
          <w:rFonts w:ascii="Calibri" w:eastAsia="Calibri" w:hAnsi="Calibri" w:cs="ArnoPro-Regular"/>
          <w:sz w:val="28"/>
          <w:szCs w:val="28"/>
          <w:lang w:val="es-ES"/>
        </w:rPr>
        <w:t>The subject of this paper is the impact which marine diesel engines have on air pollution.</w:t>
      </w:r>
    </w:p>
    <w:p w:rsidR="006F17D0" w:rsidRPr="006F17D0" w:rsidRDefault="006F17D0" w:rsidP="006F17D0">
      <w:pPr>
        <w:autoSpaceDE w:val="0"/>
        <w:autoSpaceDN w:val="0"/>
        <w:adjustRightInd w:val="0"/>
        <w:spacing w:line="240" w:lineRule="auto"/>
        <w:ind w:firstLine="0"/>
        <w:rPr>
          <w:rFonts w:ascii="Calibri" w:eastAsia="Calibri" w:hAnsi="Calibri" w:cs="ArnoPro-Regular"/>
          <w:sz w:val="28"/>
          <w:szCs w:val="28"/>
          <w:lang w:val="es-ES"/>
        </w:rPr>
      </w:pPr>
      <w:r w:rsidRPr="006F17D0">
        <w:rPr>
          <w:rFonts w:ascii="Calibri" w:eastAsia="Calibri" w:hAnsi="Calibri" w:cs="ArnoPro-Regular"/>
          <w:sz w:val="28"/>
          <w:szCs w:val="28"/>
          <w:lang w:val="es-ES"/>
        </w:rPr>
        <w:t>The combustion of fossil fuels for marine diesel engines produces emission of various greenhouse gases; including carbon dioxide (CO2), methane (CH4), nitrous oxide (N2O), carbon monoxide (CO), oxides of nitrogen (NOx), non-methane volatile organic compounds (NMVOCs), and sulphur dioxide (SO2).</w:t>
      </w:r>
    </w:p>
    <w:p w:rsidR="006F17D0" w:rsidRPr="006F17D0" w:rsidRDefault="006F17D0" w:rsidP="006F17D0">
      <w:pPr>
        <w:autoSpaceDE w:val="0"/>
        <w:autoSpaceDN w:val="0"/>
        <w:adjustRightInd w:val="0"/>
        <w:spacing w:line="240" w:lineRule="auto"/>
        <w:ind w:firstLine="0"/>
        <w:rPr>
          <w:rFonts w:ascii="Calibri" w:eastAsia="Calibri" w:hAnsi="Calibri" w:cs="ArnoPro-Regular"/>
          <w:sz w:val="28"/>
          <w:szCs w:val="28"/>
          <w:lang w:val="es-ES"/>
        </w:rPr>
      </w:pPr>
      <w:r w:rsidRPr="006F17D0">
        <w:rPr>
          <w:rFonts w:ascii="Calibri" w:eastAsia="Calibri" w:hAnsi="Calibri" w:cs="ArnoPro-Regular"/>
          <w:sz w:val="28"/>
          <w:szCs w:val="28"/>
          <w:lang w:val="es-ES"/>
        </w:rPr>
        <w:t>Gas emission calculation is shown on the example of the STRAIT OF GIBRALTAR with nine methods for calculating harmful emissions of the marine diesel engines.</w:t>
      </w:r>
    </w:p>
    <w:p w:rsidR="006F17D0" w:rsidRPr="006F17D0" w:rsidRDefault="006F17D0" w:rsidP="006F17D0">
      <w:pPr>
        <w:autoSpaceDE w:val="0"/>
        <w:autoSpaceDN w:val="0"/>
        <w:adjustRightInd w:val="0"/>
        <w:spacing w:line="240" w:lineRule="auto"/>
        <w:ind w:firstLine="0"/>
        <w:rPr>
          <w:rFonts w:ascii="Calibri" w:eastAsia="Calibri" w:hAnsi="Calibri" w:cs="ArnoPro-Regular"/>
          <w:sz w:val="28"/>
          <w:szCs w:val="28"/>
          <w:lang w:val="es-ES"/>
        </w:rPr>
      </w:pPr>
      <w:r w:rsidRPr="006F17D0">
        <w:rPr>
          <w:rFonts w:ascii="Calibri" w:eastAsia="Calibri" w:hAnsi="Calibri" w:cs="ArnoPro-Regular"/>
          <w:sz w:val="28"/>
          <w:szCs w:val="28"/>
          <w:lang w:val="es-ES"/>
        </w:rPr>
        <w:t>The main objective of this paper is to do an comparative analysis of the different methodologies for calculatnig the energy consumption and emissions base don an emission invertory made by the authors of this paper</w:t>
      </w:r>
    </w:p>
    <w:p w:rsidR="00583BE7" w:rsidRDefault="00583BE7">
      <w:bookmarkStart w:id="0" w:name="_GoBack"/>
      <w:bookmarkEnd w:id="0"/>
    </w:p>
    <w:sectPr w:rsidR="00583B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PFDinTextCompPro-Medium">
    <w:altName w:val="Arial"/>
    <w:panose1 w:val="00000000000000000000"/>
    <w:charset w:val="00"/>
    <w:family w:val="swiss"/>
    <w:notTrueType/>
    <w:pitch w:val="default"/>
    <w:sig w:usb0="00000003" w:usb1="00000000" w:usb2="00000000" w:usb3="00000000" w:csb0="00000001" w:csb1="00000000"/>
  </w:font>
  <w:font w:name="ArnoPro-Regular">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D0"/>
    <w:rsid w:val="00583BE7"/>
    <w:rsid w:val="006F17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514A1-CEF7-46E2-94A2-BD297E6D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2"/>
        <w:lang w:val="pl-PL"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737</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Marta</cp:lastModifiedBy>
  <cp:revision>1</cp:revision>
  <dcterms:created xsi:type="dcterms:W3CDTF">2017-01-19T13:44:00Z</dcterms:created>
  <dcterms:modified xsi:type="dcterms:W3CDTF">2017-01-19T13:45:00Z</dcterms:modified>
</cp:coreProperties>
</file>